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ЛЕНИНГРАДСКОЙ ОБЛАСТИ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2013 г. N 133-рг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ОБРАЗОВАНИИ МЕЖВЕДОМСТВЕННОЙ РАБОЧЕЙ ГРУППЫ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ГУБЕРНАТОРЕ</w:t>
      </w:r>
      <w:proofErr w:type="gramEnd"/>
      <w:r>
        <w:rPr>
          <w:rFonts w:ascii="Calibri" w:hAnsi="Calibri" w:cs="Calibri"/>
          <w:b/>
          <w:bCs/>
        </w:rPr>
        <w:t xml:space="preserve"> ЛЕНИНГРАДСКОЙ ОБЛАСТИ ПО КООРДИНАЦИИ РАБОТЫ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ПРЕСЕЧЕНИЮ, ПРЕДУПРЕЖДЕНИЮ И ПРОФИЛАКТИКЕ НАРУШЕНИЙ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ЗАКОНОДАТЕЛЬСТВА ОБ ОХРАНЕ ОБЪЕКТОВ КУЛЬТУРНОГО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НАСЛЕДИЯ В ОТНОШЕНИИ ТЕРРИТОРИИ МУЗЕЕВ-ЗАПОВЕДНИКОВ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МУЗЕЕВ-УСАДЕБ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межведомственную рабочую группу при Губернаторе Ленинградской области по координации работы по пресечению, предупреждению и профилактике нарушений федерального законодательства об охране объектов культурного наследия в отношении территории музеев-заповедников и музеев-усадеб.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межведомственной рабочей группе при Губернаторе Ленинградской области по координации работы по пресечению, предупреждению и профилактике нарушений федерального законодательства об охране объектов культурного наследия в отношении территории музеев-заповедников и музеев-усадеб и </w:t>
      </w:r>
      <w:hyperlink w:anchor="Par92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межведомственной рабочей группы согласно приложениям 1 и 2.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распоряжения возложить на вице-губернатора Ленинградской области Емельянова Н.П.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Губернатора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25.02.2013 N 133-рг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ПОЛОЖЕНИЕ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РАБОЧЕЙ ГРУППЕ ПРИ ГУБЕРНАТОРЕ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ПО КООРДИНАЦИИ РАБОТЫ ПО ПРЕСЕЧЕНИЮ,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ПРЕДУПРЕЖДЕНИЮ И ПРОФИЛАКТИКЕ НАРУШЕНИЙ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ЗАКОНОДАТЕЛЬСТВА ОБ ОХРАНЕ ОБЪЕКТОВ КУЛЬТУРНОГО НАСЛЕДИЯ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ТЕРРИТОРИИ МУЗЕЕВ-ЗАПОВЕДНИКОВ И МУЗЕЕВ-УСАДЕБ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Межведомственная рабочая группа при Губернаторе Ленинградской области по координации работы по пресечению, предупреждению и профилактике нарушений федерального законодательства об охране объектов культурного наследия в отношении территории музеев-заповедников и музеев-усадеб (далее - межведомственная рабочая группа) является временным координационным органом, образованным в целях организации взаимодействия органов исполнительной власти Ленинградской области, территориальных органов федеральных органов исполнительной власти, органов местного самоуправления, учреждений культуры (музеев-</w:t>
      </w:r>
      <w:r>
        <w:rPr>
          <w:rFonts w:ascii="Calibri" w:hAnsi="Calibri" w:cs="Calibri"/>
        </w:rPr>
        <w:lastRenderedPageBreak/>
        <w:t>заповедников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музеев-усадеб) по вопросам соблюдения федерального законодательства об охране объектов культурного наследия в отношении территории музеев-заповедников и музеев-усадеб Ленинградской области.</w:t>
      </w:r>
      <w:proofErr w:type="gramEnd"/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Межведомственная рабочая группа в своей деятельности руководствуется </w:t>
      </w:r>
      <w:hyperlink r:id="rId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законодательством, областным законодательством, а также настоящим Положением.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Основная задача межведомственной рабочей группы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задачей межведомственной рабочей группы является подготовка предложений: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организационных мер по установлению границ и соблюдению правового режима земель на территории музеев-заповедников и музеев-усадеб Ленинградской области;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работе о внесении сведений о границах территории музеев-заповедников, достопримечательных мест, иных объектов культурного наследия и зон их охраны в государственный кадастр недвижимости и регистрации соответствующих обременений в Едином государственном реестре прав на недвижимое имущество и сделок с ним;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координации работы органов исполнительной власти Ленинградской области и территориальных органов федеральных органов исполнительной власти по пресечению, предупреждению и профилактике нарушений федерального законодательства об охране объектов культурного наследия в отношении территории музеев-заповедников и музеев-усадеб Ленинградской области.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Права межведомственной рабочей группы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Межведомственная рабочая группа имеет право: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от органов исполнительной власти Ленинградской области, органов местного самоуправления документы и информацию по вопросам, относящимся к компетенции межведомственной рабочей группы;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привлекать для участия в работе межведомственной рабочей группы представителей органов исполнительной власти Ленинградской области, органов местного самоуправления, а также должностных лиц, экспертов и специалистов по вопросам, относящимся к компетенции межведомственной рабочей группы.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деятельности межведомственной рабочей группы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Межведомственная рабочая группа формируется в составе руководителя межведомственной рабочей группы, заместителей руководителя межведомственной рабочей группы, членов межведомственной рабочей группы и секретаря межведомственной рабочей группы.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Руководитель межведомственной рабочей группы: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общее руководство деятельностью межведомственной рабочей группы;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обязанности между членами межведомственной рабочей группы и секретарем межведомственной рабочей группы;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работу и проведение заседаний межведомственной рабочей группы.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случае отсутствия руководителя межведомственной рабочей группы его обязанности исполняет один из заместителей руководителя межведомственной рабочей группы.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Члены межведомственной рабочей группы: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вносят предложения по вопросам, относящимся в компетенции межведомственной рабочей группы;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имеют право голоса на заседании межведомственной рабочей группы;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участвовать в заседании межведомственной рабочей группы уведомляют об этом руководителя межведомственной рабочей группы в письменном виде либо направляют своего представителя с доверенностью, оформленной в установленном порядке.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Секретарь межведомственной рабочей группы: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участвует в подготовке вопросов, вносимых на заседание межведомственной рабочей группы;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членов межведомственной рабочей группы о дате, времени и месте проведения заседания межведомственной рабочей группы;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работе межведомственной рабочей группы с правом голоса;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протоколы заседаний межведомственной рабочей группы.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Формой деятельности межведомственной рабочей группы является заседание. Заседания межведомственной рабочей группы проводятся по решению руководителя межведомственной рабочей группы.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проведения заседаний межведомственной рабочей группы определяется руководителем межведомственной рабочей группы.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Повестка дня заседания межведомственной рабочей группы утверждается руководителем межведомственной рабочей группы.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Заседание межведомственной рабочей группы правомочно, если на нем присутствует более половины членов межведомственной рабочей группы.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Решения межведомственной рабочей группы принимаются простым большинством голосов присутствующих на заседании членов межведомственной рабочей группы путем открытого голосования. При равенстве голосов решающим является голос председательствующего на заседании межведомственной рабочей группы.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несогласия с принятым решением члены межведомственной рабочей группы имеют право изложить в письменном виде особое мнение по рассматриваемому вопросу, которое подлежит приобщению к протоколу заседания.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Решения межведомственной рабочей группы носят рекомендательный характер и оформляются протоколом, который подписывается председательствующим на заседании межведомственной рабочей группы и секретарем межведомственной рабочей группы.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Организационно-техническое обеспечение деятельности межведомственной рабочей группы осуществляется комитетом по культуре Ленинградской области.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Деятельность межведомственной рабочей группы осуществляется до 31 декабря 2013 года.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Губернатора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25.02.2013 N 133-рг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92"/>
      <w:bookmarkEnd w:id="1"/>
      <w:r>
        <w:rPr>
          <w:rFonts w:ascii="Calibri" w:hAnsi="Calibri" w:cs="Calibri"/>
          <w:b/>
          <w:bCs/>
        </w:rPr>
        <w:t>СОСТАВ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МЕЖВЕДОМСТВЕННОЙ РАБОЧЕЙ ГРУППЫ ПРИ ГУБЕРНАТОРЕ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ПО КООРДИНАЦИИ РАБОТЫ ПО ПРЕСЕЧЕНИЮ,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ПРЕДУПРЕЖДЕНИЮ И ПРОФИЛАКТИКЕ НАРУШЕНИЙ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ЗАКОНОДАТЕЛЬСТВА ОБ ОХРАНЕ ОБЪЕКТОВ КУЛЬТУРНОГО НАСЛЕДИЯ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ТЕРРИТОРИИ МУЗЕЕВ-ЗАПОВЕДНИКОВ И МУЗЕЕВ-УСАДЕБ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рабочей группы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Емельянов               - вице-губернатор Ленинградской области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Николай Петрович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Заместители руководителя рабочей группы: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Желдина                 - первый  заместитель  председателя   комитета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Зоя Владимировна          культуре Ленинградской области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Лазарева                - заместитель        начальника        департамента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Галина Ефимовна           государственной     охраны,     сохранения      и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использования   объектов   культурного   наследия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комитета по культуре Ленинградской области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рабочей группы: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Авакян                  - </w:t>
      </w:r>
      <w:proofErr w:type="gramStart"/>
      <w:r>
        <w:rPr>
          <w:rFonts w:ascii="Courier New" w:hAnsi="Courier New" w:cs="Courier New"/>
          <w:sz w:val="20"/>
          <w:szCs w:val="20"/>
        </w:rPr>
        <w:t>исполняющий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обязанности заместителя  руководителя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Борис Арменович           Территориального     управления      Федерального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агентства    по    управлению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государственным</w:t>
      </w:r>
      <w:proofErr w:type="gramEnd"/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имуществом   по   Ленинградской    области    (по</w:t>
      </w:r>
      <w:proofErr w:type="gramEnd"/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Губчевская              - директор       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областного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Людмила Александровна     государственного бюджетного  учреждения  культуры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"Староладожский     историко-архитектурный      и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археологический       музей-заповедник"       (по</w:t>
      </w:r>
      <w:proofErr w:type="gramEnd"/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Ерошевская              - начальник  отдела  по  осуществлению   полномочий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Юлия Борисовна            Ленинградской   области    в    сфере    объектов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культурного наследия департамента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охраны,  сохранения  и   использования   объектов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культурного   наследия   комитета   по   культуре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Ленинградской области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Жуковская               - директор       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областного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Надежда Ивановна          государственного бюджетного  учреждения  культуры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"Музейное агентство" (по согласованию)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Лаврентьева             - начальник  отдела  регистрации  прав   Управления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Елена Евгеньевна          Федеральной службы  государственной  регистрации,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кадастра и картографии по  Ленинградской  области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 согласованию)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Минин                   - заместитель руководителя  Управления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Игорь Владимирович        службы государственной  регистрации,  кадастра  и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картографии   по   Ленинградской   области    (по</w:t>
      </w:r>
      <w:proofErr w:type="gramEnd"/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Прасолова               - главный   специалист   отдела    территориального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Любовь Сергеевна          планирования,    нормативного     правового     и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информационно-аналитического          обеспечения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градостроительной   деятельности   комитета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архитектуре  и  градостроительству  Ленинградской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области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Труфанов                - директор       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областного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Евгений Иванович          государственного бюджетного  учреждения  культуры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"Государственный     историко-архитектурный     и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природный  музей-заповедник  "Парк  Монрепо"  (по</w:t>
      </w:r>
      <w:proofErr w:type="gramEnd"/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Секретарь рабочей группы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Макарова                - начальник  отдела  по  осуществлению   полномочий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Мария Валерьевна          Российской Федерации в сфере объектов культурного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наследия  департамента  государственной   охраны,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сохранения и использования  объектов  культурного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наследия  комитета  по   культуре   Ленинградской</w:t>
      </w:r>
    </w:p>
    <w:p w:rsidR="00C07586" w:rsidRDefault="00C075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области</w:t>
      </w: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7586" w:rsidRDefault="00C075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7586" w:rsidRDefault="00C075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59FC" w:rsidRDefault="00DA59FC">
      <w:bookmarkStart w:id="2" w:name="_GoBack"/>
      <w:bookmarkEnd w:id="2"/>
    </w:p>
    <w:sectPr w:rsidR="00DA59FC" w:rsidSect="003D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86"/>
    <w:rsid w:val="00036A79"/>
    <w:rsid w:val="0015075D"/>
    <w:rsid w:val="001829B4"/>
    <w:rsid w:val="001C2DCF"/>
    <w:rsid w:val="001F037E"/>
    <w:rsid w:val="002C7BEA"/>
    <w:rsid w:val="00347C32"/>
    <w:rsid w:val="003D3E13"/>
    <w:rsid w:val="00403912"/>
    <w:rsid w:val="00440B56"/>
    <w:rsid w:val="00441B2E"/>
    <w:rsid w:val="004A0D76"/>
    <w:rsid w:val="0059779E"/>
    <w:rsid w:val="00643DC4"/>
    <w:rsid w:val="007002BD"/>
    <w:rsid w:val="00700A01"/>
    <w:rsid w:val="008679D8"/>
    <w:rsid w:val="00886C8E"/>
    <w:rsid w:val="008C4B63"/>
    <w:rsid w:val="00971972"/>
    <w:rsid w:val="00990AA2"/>
    <w:rsid w:val="00AB397F"/>
    <w:rsid w:val="00AB529D"/>
    <w:rsid w:val="00B54BC1"/>
    <w:rsid w:val="00B67BB4"/>
    <w:rsid w:val="00BE15BA"/>
    <w:rsid w:val="00C07586"/>
    <w:rsid w:val="00C62220"/>
    <w:rsid w:val="00D25850"/>
    <w:rsid w:val="00DA59FC"/>
    <w:rsid w:val="00E04109"/>
    <w:rsid w:val="00E24C32"/>
    <w:rsid w:val="00E43B35"/>
    <w:rsid w:val="00E61E25"/>
    <w:rsid w:val="00FA3973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7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7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29E6EA2510F659F0E56ABFC038BDC3B5F5DDC5D239278E0460F7X6M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2013-05-23T14:12:00Z</dcterms:created>
  <dcterms:modified xsi:type="dcterms:W3CDTF">2013-05-23T14:13:00Z</dcterms:modified>
</cp:coreProperties>
</file>